
<file path=[Content_Types].xml><?xml version="1.0" encoding="utf-8"?>
<Types xmlns="http://schemas.openxmlformats.org/package/2006/content-types">
  <Default Extension="emf" ContentType="image/x-em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1A54A" w14:textId="77777777" w:rsidR="001A0242" w:rsidRPr="00ED2B48" w:rsidRDefault="001A0242" w:rsidP="001A0242">
      <w:pPr>
        <w:spacing w:line="240" w:lineRule="auto"/>
        <w:contextualSpacing w:val="0"/>
        <w:jc w:val="both"/>
        <w:rPr>
          <w:rFonts w:asciiTheme="majorHAnsi" w:eastAsia="Calibri" w:hAnsiTheme="majorHAnsi" w:cstheme="majorHAnsi"/>
          <w:b/>
          <w:sz w:val="24"/>
          <w:szCs w:val="24"/>
          <w:lang w:val="en-GB"/>
        </w:rPr>
      </w:pPr>
    </w:p>
    <w:p w14:paraId="3D42AE5B" w14:textId="77777777" w:rsidR="0087435F" w:rsidRPr="00ED2B48" w:rsidRDefault="0087435F" w:rsidP="001A0242">
      <w:pPr>
        <w:spacing w:line="240" w:lineRule="auto"/>
        <w:contextualSpacing w:val="0"/>
        <w:jc w:val="both"/>
        <w:rPr>
          <w:rFonts w:asciiTheme="majorHAnsi" w:eastAsia="Calibri" w:hAnsiTheme="majorHAnsi" w:cstheme="majorHAnsi"/>
          <w:bCs/>
          <w:sz w:val="24"/>
          <w:szCs w:val="24"/>
          <w:lang w:val="en-GB"/>
        </w:rPr>
      </w:pPr>
    </w:p>
    <w:p w14:paraId="0455BE7F" w14:textId="0029DCCB" w:rsidR="009A331F" w:rsidRPr="00ED2B48" w:rsidRDefault="00FF3434" w:rsidP="001A0242">
      <w:pPr>
        <w:spacing w:line="240" w:lineRule="auto"/>
        <w:jc w:val="right"/>
        <w:rPr>
          <w:rFonts w:ascii="Calibri" w:hAnsi="Calibri" w:cs="Calibri"/>
          <w:sz w:val="24"/>
          <w:szCs w:val="24"/>
          <w:lang w:val="en-GB"/>
        </w:rPr>
      </w:pPr>
      <w:r w:rsidRPr="00ED2B48">
        <w:rPr>
          <w:rFonts w:ascii="Calibri" w:hAnsi="Calibri" w:cs="Calibri"/>
          <w:sz w:val="24"/>
          <w:szCs w:val="24"/>
          <w:lang w:val="en-GB"/>
        </w:rPr>
        <w:t>8 September 2025</w:t>
      </w:r>
    </w:p>
    <w:p w14:paraId="6879CEA6" w14:textId="77777777" w:rsidR="009A331F" w:rsidRPr="00ED2B48" w:rsidRDefault="009A331F" w:rsidP="001A0242">
      <w:pPr>
        <w:spacing w:line="240" w:lineRule="auto"/>
        <w:jc w:val="right"/>
        <w:rPr>
          <w:rFonts w:ascii="Calibri" w:hAnsi="Calibri" w:cs="Calibri"/>
          <w:sz w:val="24"/>
          <w:szCs w:val="24"/>
          <w:lang w:val="en-GB"/>
        </w:rPr>
      </w:pPr>
    </w:p>
    <w:p w14:paraId="6C4A632E" w14:textId="458AB321" w:rsidR="00FF3434" w:rsidRPr="00ED2B48" w:rsidRDefault="00FF3434" w:rsidP="001A0242">
      <w:pPr>
        <w:spacing w:line="240" w:lineRule="auto"/>
        <w:jc w:val="right"/>
        <w:rPr>
          <w:rFonts w:ascii="Calibri" w:hAnsi="Calibri" w:cs="Calibri"/>
          <w:sz w:val="24"/>
          <w:szCs w:val="24"/>
          <w:lang w:val="en-GB"/>
        </w:rPr>
      </w:pPr>
      <w:r w:rsidRPr="00ED2B48">
        <w:rPr>
          <w:rFonts w:ascii="Calibri" w:hAnsi="Calibri" w:cs="Calibri"/>
          <w:sz w:val="24"/>
          <w:szCs w:val="24"/>
          <w:lang w:val="en-GB"/>
        </w:rPr>
        <w:t xml:space="preserve">Comrade Afolabi Olawale </w:t>
      </w:r>
    </w:p>
    <w:p w14:paraId="09B7300C" w14:textId="31C3A892" w:rsidR="00FF3434" w:rsidRPr="00ED2B48" w:rsidRDefault="00FF3434" w:rsidP="001A0242">
      <w:pPr>
        <w:spacing w:line="240" w:lineRule="auto"/>
        <w:jc w:val="right"/>
        <w:rPr>
          <w:rFonts w:ascii="Calibri" w:hAnsi="Calibri" w:cs="Calibri"/>
          <w:sz w:val="24"/>
          <w:szCs w:val="24"/>
          <w:lang w:val="en-GB"/>
        </w:rPr>
      </w:pPr>
      <w:r w:rsidRPr="00ED2B48">
        <w:rPr>
          <w:rFonts w:ascii="Calibri" w:hAnsi="Calibri" w:cs="Calibri"/>
          <w:sz w:val="24"/>
          <w:szCs w:val="24"/>
          <w:lang w:val="en-GB"/>
        </w:rPr>
        <w:t>General Secretary</w:t>
      </w:r>
    </w:p>
    <w:p w14:paraId="62A6FA92" w14:textId="6092DFB8" w:rsidR="00FF3434" w:rsidRPr="00ED2B48" w:rsidRDefault="00FF3434" w:rsidP="001A0242">
      <w:pPr>
        <w:spacing w:line="240" w:lineRule="auto"/>
        <w:jc w:val="right"/>
        <w:rPr>
          <w:rFonts w:ascii="Calibri" w:hAnsi="Calibri" w:cs="Calibri"/>
          <w:sz w:val="24"/>
          <w:szCs w:val="24"/>
          <w:lang w:val="en-GB"/>
        </w:rPr>
      </w:pPr>
      <w:r w:rsidRPr="00ED2B48">
        <w:rPr>
          <w:rFonts w:ascii="Calibri" w:hAnsi="Calibri" w:cs="Calibri"/>
          <w:sz w:val="24"/>
          <w:szCs w:val="24"/>
          <w:lang w:val="en-GB"/>
        </w:rPr>
        <w:t>Nigeria Union of Petroleum and Natural Gas Workers</w:t>
      </w:r>
    </w:p>
    <w:p w14:paraId="2B7AF913" w14:textId="276F5E8A" w:rsidR="009A331F" w:rsidRPr="00ED2B48" w:rsidRDefault="00FF3434" w:rsidP="001A0242">
      <w:pPr>
        <w:spacing w:line="240" w:lineRule="auto"/>
        <w:jc w:val="right"/>
        <w:rPr>
          <w:rFonts w:ascii="Calibri" w:hAnsi="Calibri" w:cs="Calibri"/>
          <w:sz w:val="24"/>
          <w:szCs w:val="24"/>
          <w:lang w:val="en-GB"/>
        </w:rPr>
      </w:pPr>
      <w:r w:rsidRPr="00ED2B48">
        <w:rPr>
          <w:rFonts w:ascii="Calibri" w:hAnsi="Calibri" w:cs="Calibri"/>
          <w:sz w:val="24"/>
          <w:szCs w:val="24"/>
          <w:lang w:val="en-GB"/>
        </w:rPr>
        <w:t>9 Jibowu Street, Yaba, Lagos</w:t>
      </w:r>
    </w:p>
    <w:p w14:paraId="321036A6" w14:textId="59FF9B25" w:rsidR="00FF3434" w:rsidRPr="00ED2B48" w:rsidRDefault="00FF3434" w:rsidP="001A0242">
      <w:pPr>
        <w:spacing w:line="240" w:lineRule="auto"/>
        <w:jc w:val="right"/>
        <w:rPr>
          <w:rFonts w:ascii="Calibri" w:hAnsi="Calibri" w:cs="Calibri"/>
          <w:sz w:val="24"/>
          <w:szCs w:val="24"/>
          <w:lang w:val="en-GB"/>
        </w:rPr>
      </w:pPr>
      <w:r w:rsidRPr="00ED2B48">
        <w:rPr>
          <w:rFonts w:ascii="Calibri" w:hAnsi="Calibri" w:cs="Calibri"/>
          <w:sz w:val="24"/>
          <w:szCs w:val="24"/>
          <w:lang w:val="en-GB"/>
        </w:rPr>
        <w:t>Nigeria</w:t>
      </w:r>
    </w:p>
    <w:p w14:paraId="409DD5BC" w14:textId="77777777" w:rsidR="00FF3434" w:rsidRPr="00ED2B48" w:rsidRDefault="00FF3434" w:rsidP="001A0242">
      <w:pPr>
        <w:spacing w:line="240" w:lineRule="auto"/>
        <w:jc w:val="both"/>
        <w:rPr>
          <w:rFonts w:asciiTheme="majorHAnsi" w:hAnsiTheme="majorHAnsi" w:cstheme="majorHAnsi"/>
          <w:b/>
          <w:bCs/>
          <w:sz w:val="24"/>
          <w:szCs w:val="24"/>
          <w:lang w:val="en-GB"/>
        </w:rPr>
      </w:pPr>
    </w:p>
    <w:p w14:paraId="64854390" w14:textId="77777777" w:rsidR="00AE0424" w:rsidRPr="00ED2B48" w:rsidRDefault="00AE0424" w:rsidP="001A0242">
      <w:pPr>
        <w:spacing w:line="240" w:lineRule="auto"/>
        <w:jc w:val="both"/>
        <w:rPr>
          <w:rFonts w:asciiTheme="majorHAnsi" w:hAnsiTheme="majorHAnsi" w:cstheme="majorHAnsi"/>
          <w:b/>
          <w:bCs/>
          <w:sz w:val="24"/>
          <w:szCs w:val="24"/>
          <w:lang w:val="en-GB"/>
        </w:rPr>
      </w:pPr>
    </w:p>
    <w:p w14:paraId="76D40AE7" w14:textId="0F9DF96F" w:rsidR="009A331F" w:rsidRPr="00ED2B48" w:rsidRDefault="009A331F" w:rsidP="001A0242">
      <w:pPr>
        <w:spacing w:line="240" w:lineRule="auto"/>
        <w:jc w:val="both"/>
        <w:rPr>
          <w:rFonts w:ascii="Calibri" w:hAnsi="Calibri" w:cs="Calibri"/>
          <w:b/>
          <w:bCs/>
          <w:sz w:val="24"/>
          <w:szCs w:val="24"/>
          <w:lang w:val="en-GB"/>
        </w:rPr>
      </w:pPr>
      <w:r w:rsidRPr="00ED2B48">
        <w:rPr>
          <w:rFonts w:ascii="Calibri" w:hAnsi="Calibri" w:cs="Calibri"/>
          <w:b/>
          <w:bCs/>
          <w:sz w:val="24"/>
          <w:szCs w:val="24"/>
          <w:lang w:val="en-GB"/>
        </w:rPr>
        <w:t xml:space="preserve">Re: </w:t>
      </w:r>
      <w:r w:rsidR="00FF3434" w:rsidRPr="00ED2B48">
        <w:rPr>
          <w:rFonts w:ascii="Calibri" w:hAnsi="Calibri" w:cs="Calibri"/>
          <w:b/>
          <w:bCs/>
          <w:sz w:val="24"/>
          <w:szCs w:val="24"/>
          <w:lang w:val="en-GB"/>
        </w:rPr>
        <w:t xml:space="preserve"> Anti- Union Activity of the Dangote Refinery and Petrochemical Company</w:t>
      </w:r>
    </w:p>
    <w:p w14:paraId="4305CCAD" w14:textId="1D4F8F84" w:rsidR="009A331F" w:rsidRPr="00ED2B48" w:rsidRDefault="009A331F" w:rsidP="001A0242">
      <w:pPr>
        <w:spacing w:line="240" w:lineRule="auto"/>
        <w:jc w:val="both"/>
        <w:rPr>
          <w:rFonts w:ascii="Calibri" w:hAnsi="Calibri" w:cs="Calibri"/>
          <w:sz w:val="24"/>
          <w:szCs w:val="24"/>
          <w:lang w:val="en-GB"/>
        </w:rPr>
      </w:pPr>
    </w:p>
    <w:p w14:paraId="6B91E072" w14:textId="77777777" w:rsidR="00FF3434" w:rsidRPr="00ED2B48" w:rsidRDefault="00FF3434" w:rsidP="001A0242">
      <w:pPr>
        <w:spacing w:line="240" w:lineRule="auto"/>
        <w:jc w:val="both"/>
        <w:rPr>
          <w:rFonts w:ascii="Calibri" w:hAnsi="Calibri" w:cs="Calibri"/>
          <w:sz w:val="24"/>
          <w:szCs w:val="24"/>
          <w:lang w:val="en-GB"/>
        </w:rPr>
      </w:pPr>
      <w:r w:rsidRPr="00ED2B48">
        <w:rPr>
          <w:rFonts w:ascii="Calibri" w:hAnsi="Calibri" w:cs="Calibri"/>
          <w:sz w:val="24"/>
          <w:szCs w:val="24"/>
          <w:lang w:val="en-GB"/>
        </w:rPr>
        <w:t>Dear General Secretary</w:t>
      </w:r>
    </w:p>
    <w:p w14:paraId="31E5997F" w14:textId="77777777" w:rsidR="00FF3434" w:rsidRPr="00ED2B48" w:rsidRDefault="00FF3434" w:rsidP="001A0242">
      <w:pPr>
        <w:spacing w:line="240" w:lineRule="auto"/>
        <w:jc w:val="both"/>
        <w:rPr>
          <w:rFonts w:ascii="Calibri" w:hAnsi="Calibri" w:cs="Calibri"/>
          <w:sz w:val="24"/>
          <w:szCs w:val="24"/>
          <w:lang w:val="en-GB"/>
        </w:rPr>
      </w:pPr>
    </w:p>
    <w:p w14:paraId="0FFD2A91" w14:textId="77777777" w:rsidR="00FF3434" w:rsidRPr="00ED2B48" w:rsidRDefault="00FF3434" w:rsidP="001A0242">
      <w:pPr>
        <w:spacing w:line="240" w:lineRule="auto"/>
        <w:jc w:val="both"/>
        <w:rPr>
          <w:rFonts w:ascii="Calibri" w:hAnsi="Calibri" w:cs="Calibri"/>
          <w:sz w:val="24"/>
          <w:szCs w:val="24"/>
          <w:lang w:val="en-GB"/>
        </w:rPr>
      </w:pPr>
      <w:r w:rsidRPr="00ED2B48">
        <w:rPr>
          <w:rFonts w:ascii="Calibri" w:hAnsi="Calibri" w:cs="Calibri"/>
          <w:sz w:val="24"/>
          <w:szCs w:val="24"/>
          <w:lang w:val="en-GB"/>
        </w:rPr>
        <w:t>On behalf of over 1,400 labour rights lawyers in over 100 countries, the International Lawyers Assisting Workers (ILAW) Network writes to extend its support and solidarity to the Nigeria Union of Petroleum and Natural Gas Workers (NUPENG), its leaders and its members in the face of anti-union discrimination by the Dangote Refinery and Petrochemical Company.</w:t>
      </w:r>
    </w:p>
    <w:p w14:paraId="5D4C29E0" w14:textId="77777777" w:rsidR="00FF3434" w:rsidRPr="00ED2B48" w:rsidRDefault="00FF3434" w:rsidP="001A0242">
      <w:pPr>
        <w:spacing w:line="240" w:lineRule="auto"/>
        <w:jc w:val="both"/>
        <w:rPr>
          <w:rFonts w:ascii="Calibri" w:hAnsi="Calibri" w:cs="Calibri"/>
          <w:sz w:val="24"/>
          <w:szCs w:val="24"/>
          <w:lang w:val="en-GB"/>
        </w:rPr>
      </w:pPr>
    </w:p>
    <w:p w14:paraId="7C9951C2" w14:textId="5444ED0F" w:rsidR="00FF3434" w:rsidRPr="00ED2B48" w:rsidRDefault="00FF3434" w:rsidP="001A0242">
      <w:pPr>
        <w:spacing w:line="240" w:lineRule="auto"/>
        <w:jc w:val="both"/>
        <w:rPr>
          <w:rFonts w:ascii="Calibri" w:hAnsi="Calibri" w:cs="Calibri"/>
          <w:sz w:val="24"/>
          <w:szCs w:val="24"/>
          <w:lang w:val="en-GB"/>
        </w:rPr>
      </w:pPr>
      <w:r w:rsidRPr="00ED2B48">
        <w:rPr>
          <w:rFonts w:ascii="Calibri" w:hAnsi="Calibri" w:cs="Calibri"/>
          <w:sz w:val="24"/>
          <w:szCs w:val="24"/>
          <w:lang w:val="en-GB"/>
        </w:rPr>
        <w:t>The ILAW Network has come to understand that the union learn</w:t>
      </w:r>
      <w:r w:rsidR="00ED2B48">
        <w:rPr>
          <w:rFonts w:ascii="Calibri" w:hAnsi="Calibri" w:cs="Calibri"/>
          <w:sz w:val="24"/>
          <w:szCs w:val="24"/>
          <w:lang w:val="en-GB"/>
        </w:rPr>
        <w:t>ed</w:t>
      </w:r>
      <w:r w:rsidRPr="00ED2B48">
        <w:rPr>
          <w:rFonts w:ascii="Calibri" w:hAnsi="Calibri" w:cs="Calibri"/>
          <w:sz w:val="24"/>
          <w:szCs w:val="24"/>
          <w:lang w:val="en-GB"/>
        </w:rPr>
        <w:t xml:space="preserve"> on 14 June that Mr. Dangote had declar</w:t>
      </w:r>
      <w:r w:rsidR="00D50064" w:rsidRPr="00ED2B48">
        <w:rPr>
          <w:rFonts w:ascii="Calibri" w:hAnsi="Calibri" w:cs="Calibri"/>
          <w:sz w:val="24"/>
          <w:szCs w:val="24"/>
          <w:lang w:val="en-GB"/>
        </w:rPr>
        <w:t>ed</w:t>
      </w:r>
      <w:r w:rsidRPr="00ED2B48">
        <w:rPr>
          <w:rFonts w:ascii="Calibri" w:hAnsi="Calibri" w:cs="Calibri"/>
          <w:sz w:val="24"/>
          <w:szCs w:val="24"/>
          <w:lang w:val="en-GB"/>
        </w:rPr>
        <w:t xml:space="preserve"> </w:t>
      </w:r>
      <w:r w:rsidR="00D50064" w:rsidRPr="00ED2B48">
        <w:rPr>
          <w:rFonts w:ascii="Calibri" w:hAnsi="Calibri" w:cs="Calibri"/>
          <w:sz w:val="24"/>
          <w:szCs w:val="24"/>
          <w:lang w:val="en-GB"/>
        </w:rPr>
        <w:t>his</w:t>
      </w:r>
      <w:r w:rsidRPr="00ED2B48">
        <w:rPr>
          <w:rFonts w:ascii="Calibri" w:hAnsi="Calibri" w:cs="Calibri"/>
          <w:sz w:val="24"/>
          <w:szCs w:val="24"/>
          <w:lang w:val="en-GB"/>
        </w:rPr>
        <w:t xml:space="preserve"> intention to import thousands of CNG </w:t>
      </w:r>
      <w:r w:rsidR="00EF454C" w:rsidRPr="00ED2B48">
        <w:rPr>
          <w:rFonts w:ascii="Calibri" w:hAnsi="Calibri" w:cs="Calibri"/>
          <w:sz w:val="24"/>
          <w:szCs w:val="24"/>
          <w:lang w:val="en-GB"/>
        </w:rPr>
        <w:t>t</w:t>
      </w:r>
      <w:r w:rsidRPr="00ED2B48">
        <w:rPr>
          <w:rFonts w:ascii="Calibri" w:hAnsi="Calibri" w:cs="Calibri"/>
          <w:sz w:val="24"/>
          <w:szCs w:val="24"/>
          <w:lang w:val="en-GB"/>
        </w:rPr>
        <w:t xml:space="preserve">rucks into the country and </w:t>
      </w:r>
      <w:r w:rsidR="00ED2B48">
        <w:rPr>
          <w:rFonts w:ascii="Calibri" w:hAnsi="Calibri" w:cs="Calibri"/>
          <w:sz w:val="24"/>
          <w:szCs w:val="24"/>
          <w:lang w:val="en-GB"/>
        </w:rPr>
        <w:t xml:space="preserve">to </w:t>
      </w:r>
      <w:r w:rsidRPr="00ED2B48">
        <w:rPr>
          <w:rFonts w:ascii="Calibri" w:hAnsi="Calibri" w:cs="Calibri"/>
          <w:sz w:val="24"/>
          <w:szCs w:val="24"/>
          <w:lang w:val="en-GB"/>
        </w:rPr>
        <w:t>distribut</w:t>
      </w:r>
      <w:r w:rsidR="00EF454C" w:rsidRPr="00ED2B48">
        <w:rPr>
          <w:rFonts w:ascii="Calibri" w:hAnsi="Calibri" w:cs="Calibri"/>
          <w:sz w:val="24"/>
          <w:szCs w:val="24"/>
          <w:lang w:val="en-GB"/>
        </w:rPr>
        <w:t>e</w:t>
      </w:r>
      <w:r w:rsidRPr="00ED2B48">
        <w:rPr>
          <w:rFonts w:ascii="Calibri" w:hAnsi="Calibri" w:cs="Calibri"/>
          <w:sz w:val="24"/>
          <w:szCs w:val="24"/>
          <w:lang w:val="en-GB"/>
        </w:rPr>
        <w:t xml:space="preserve"> petroleum and diesel products free of logistics cost </w:t>
      </w:r>
      <w:r w:rsidR="00ED2B48">
        <w:rPr>
          <w:rFonts w:ascii="Calibri" w:hAnsi="Calibri" w:cs="Calibri"/>
          <w:sz w:val="24"/>
          <w:szCs w:val="24"/>
          <w:lang w:val="en-GB"/>
        </w:rPr>
        <w:t xml:space="preserve">starting </w:t>
      </w:r>
      <w:r w:rsidRPr="00ED2B48">
        <w:rPr>
          <w:rFonts w:ascii="Calibri" w:hAnsi="Calibri" w:cs="Calibri"/>
          <w:sz w:val="24"/>
          <w:szCs w:val="24"/>
          <w:lang w:val="en-GB"/>
        </w:rPr>
        <w:t xml:space="preserve">15 August 2025. </w:t>
      </w:r>
      <w:r w:rsidR="00D50064" w:rsidRPr="00ED2B48">
        <w:rPr>
          <w:rFonts w:ascii="Calibri" w:hAnsi="Calibri" w:cs="Calibri"/>
          <w:sz w:val="24"/>
          <w:szCs w:val="24"/>
          <w:lang w:val="en-GB"/>
        </w:rPr>
        <w:t xml:space="preserve">It appears that the ultimate </w:t>
      </w:r>
      <w:r w:rsidR="00ED2B48">
        <w:rPr>
          <w:rFonts w:ascii="Calibri" w:hAnsi="Calibri" w:cs="Calibri"/>
          <w:sz w:val="24"/>
          <w:szCs w:val="24"/>
          <w:lang w:val="en-GB"/>
        </w:rPr>
        <w:t>aim</w:t>
      </w:r>
      <w:r w:rsidR="00D50064" w:rsidRPr="00ED2B48">
        <w:rPr>
          <w:rFonts w:ascii="Calibri" w:hAnsi="Calibri" w:cs="Calibri"/>
          <w:sz w:val="24"/>
          <w:szCs w:val="24"/>
          <w:lang w:val="en-GB"/>
        </w:rPr>
        <w:t xml:space="preserve"> of this plan was to </w:t>
      </w:r>
      <w:r w:rsidR="00ED2B48">
        <w:rPr>
          <w:rFonts w:ascii="Calibri" w:hAnsi="Calibri" w:cs="Calibri"/>
          <w:sz w:val="24"/>
          <w:szCs w:val="24"/>
          <w:lang w:val="en-GB"/>
        </w:rPr>
        <w:t xml:space="preserve">deny </w:t>
      </w:r>
      <w:r w:rsidR="00D50064" w:rsidRPr="00ED2B48">
        <w:rPr>
          <w:rFonts w:ascii="Calibri" w:hAnsi="Calibri" w:cs="Calibri"/>
          <w:sz w:val="24"/>
          <w:szCs w:val="24"/>
          <w:lang w:val="en-GB"/>
        </w:rPr>
        <w:t xml:space="preserve">the source of livelihood for thousands of petroleum tanker drivers and to recruit new drivers on the condition of not joining NUPENG.  </w:t>
      </w:r>
      <w:r w:rsidR="00EF454C" w:rsidRPr="00ED2B48">
        <w:rPr>
          <w:rFonts w:ascii="Calibri" w:hAnsi="Calibri" w:cs="Calibri"/>
          <w:sz w:val="24"/>
          <w:szCs w:val="24"/>
          <w:lang w:val="en-GB"/>
        </w:rPr>
        <w:t xml:space="preserve">Both NUPENG and the employers’ association of </w:t>
      </w:r>
      <w:r w:rsidR="00D50064" w:rsidRPr="00ED2B48">
        <w:rPr>
          <w:rFonts w:ascii="Calibri" w:hAnsi="Calibri" w:cs="Calibri"/>
          <w:sz w:val="24"/>
          <w:szCs w:val="24"/>
          <w:lang w:val="en-GB"/>
        </w:rPr>
        <w:t xml:space="preserve">petroleum </w:t>
      </w:r>
      <w:r w:rsidR="00EF454C" w:rsidRPr="00ED2B48">
        <w:rPr>
          <w:rFonts w:ascii="Calibri" w:hAnsi="Calibri" w:cs="Calibri"/>
          <w:sz w:val="24"/>
          <w:szCs w:val="24"/>
          <w:lang w:val="en-GB"/>
        </w:rPr>
        <w:t xml:space="preserve">tanker drivers sought to discuss this matter with </w:t>
      </w:r>
      <w:r w:rsidR="00D50064" w:rsidRPr="00ED2B48">
        <w:rPr>
          <w:rFonts w:ascii="Calibri" w:hAnsi="Calibri" w:cs="Calibri"/>
          <w:sz w:val="24"/>
          <w:szCs w:val="24"/>
          <w:lang w:val="en-GB"/>
        </w:rPr>
        <w:t xml:space="preserve">Mr. </w:t>
      </w:r>
      <w:r w:rsidR="00EF454C" w:rsidRPr="00ED2B48">
        <w:rPr>
          <w:rFonts w:ascii="Calibri" w:hAnsi="Calibri" w:cs="Calibri"/>
          <w:sz w:val="24"/>
          <w:szCs w:val="24"/>
          <w:lang w:val="en-GB"/>
        </w:rPr>
        <w:t xml:space="preserve">Dangote </w:t>
      </w:r>
      <w:r w:rsidRPr="00ED2B48">
        <w:rPr>
          <w:rFonts w:ascii="Calibri" w:hAnsi="Calibri" w:cs="Calibri"/>
          <w:sz w:val="24"/>
          <w:szCs w:val="24"/>
          <w:lang w:val="en-GB"/>
        </w:rPr>
        <w:t>to seek</w:t>
      </w:r>
      <w:r w:rsidR="00EF454C" w:rsidRPr="00ED2B48">
        <w:rPr>
          <w:rFonts w:ascii="Calibri" w:hAnsi="Calibri" w:cs="Calibri"/>
          <w:sz w:val="24"/>
          <w:szCs w:val="24"/>
          <w:lang w:val="en-GB"/>
        </w:rPr>
        <w:t xml:space="preserve"> </w:t>
      </w:r>
      <w:r w:rsidRPr="00ED2B48">
        <w:rPr>
          <w:rFonts w:ascii="Calibri" w:hAnsi="Calibri" w:cs="Calibri"/>
          <w:sz w:val="24"/>
          <w:szCs w:val="24"/>
          <w:lang w:val="en-GB"/>
        </w:rPr>
        <w:t>clarification</w:t>
      </w:r>
      <w:r w:rsidR="00EF454C" w:rsidRPr="00ED2B48">
        <w:rPr>
          <w:rFonts w:ascii="Calibri" w:hAnsi="Calibri" w:cs="Calibri"/>
          <w:sz w:val="24"/>
          <w:szCs w:val="24"/>
          <w:lang w:val="en-GB"/>
        </w:rPr>
        <w:t xml:space="preserve">. At a meeting on 23 June with </w:t>
      </w:r>
      <w:r w:rsidR="00AE0424" w:rsidRPr="00ED2B48">
        <w:rPr>
          <w:rFonts w:ascii="Calibri" w:hAnsi="Calibri" w:cs="Calibri"/>
          <w:sz w:val="24"/>
          <w:szCs w:val="24"/>
          <w:lang w:val="en-GB"/>
        </w:rPr>
        <w:t>Mr</w:t>
      </w:r>
      <w:r w:rsidR="00ED2B48" w:rsidRPr="00ED2B48">
        <w:rPr>
          <w:rFonts w:ascii="Calibri" w:hAnsi="Calibri" w:cs="Calibri"/>
          <w:sz w:val="24"/>
          <w:szCs w:val="24"/>
          <w:lang w:val="en-GB"/>
        </w:rPr>
        <w:t>.</w:t>
      </w:r>
      <w:r w:rsidR="00AE0424" w:rsidRPr="00ED2B48">
        <w:rPr>
          <w:rFonts w:ascii="Calibri" w:hAnsi="Calibri" w:cs="Calibri"/>
          <w:sz w:val="24"/>
          <w:szCs w:val="24"/>
          <w:lang w:val="en-GB"/>
        </w:rPr>
        <w:t xml:space="preserve"> </w:t>
      </w:r>
      <w:r w:rsidR="00EF454C" w:rsidRPr="00ED2B48">
        <w:rPr>
          <w:rFonts w:ascii="Calibri" w:hAnsi="Calibri" w:cs="Calibri"/>
          <w:sz w:val="24"/>
          <w:szCs w:val="24"/>
          <w:lang w:val="en-GB"/>
        </w:rPr>
        <w:t xml:space="preserve">Dangote’s </w:t>
      </w:r>
      <w:r w:rsidR="001A0242" w:rsidRPr="00ED2B48">
        <w:rPr>
          <w:rFonts w:ascii="Calibri" w:hAnsi="Calibri" w:cs="Calibri"/>
          <w:sz w:val="24"/>
          <w:szCs w:val="24"/>
          <w:lang w:val="en-GB"/>
        </w:rPr>
        <w:t>cousin</w:t>
      </w:r>
      <w:r w:rsidR="00EF454C" w:rsidRPr="00ED2B48">
        <w:rPr>
          <w:rFonts w:ascii="Calibri" w:hAnsi="Calibri" w:cs="Calibri"/>
          <w:sz w:val="24"/>
          <w:szCs w:val="24"/>
          <w:lang w:val="en-GB"/>
        </w:rPr>
        <w:t xml:space="preserve">, </w:t>
      </w:r>
      <w:r w:rsidRPr="00ED2B48">
        <w:rPr>
          <w:rFonts w:ascii="Calibri" w:hAnsi="Calibri" w:cs="Calibri"/>
          <w:sz w:val="24"/>
          <w:szCs w:val="24"/>
          <w:lang w:val="en-GB"/>
        </w:rPr>
        <w:t>Alh</w:t>
      </w:r>
      <w:r w:rsidR="00EF454C" w:rsidRPr="00ED2B48">
        <w:rPr>
          <w:rFonts w:ascii="Calibri" w:hAnsi="Calibri" w:cs="Calibri"/>
          <w:sz w:val="24"/>
          <w:szCs w:val="24"/>
          <w:lang w:val="en-GB"/>
        </w:rPr>
        <w:t>aji</w:t>
      </w:r>
      <w:r w:rsidRPr="00ED2B48">
        <w:rPr>
          <w:rFonts w:ascii="Calibri" w:hAnsi="Calibri" w:cs="Calibri"/>
          <w:sz w:val="24"/>
          <w:szCs w:val="24"/>
          <w:lang w:val="en-GB"/>
        </w:rPr>
        <w:t xml:space="preserve"> Sayyu Aliu Dantata</w:t>
      </w:r>
      <w:r w:rsidR="00EF454C" w:rsidRPr="00ED2B48">
        <w:rPr>
          <w:rFonts w:ascii="Calibri" w:hAnsi="Calibri" w:cs="Calibri"/>
          <w:sz w:val="24"/>
          <w:szCs w:val="24"/>
          <w:lang w:val="en-GB"/>
        </w:rPr>
        <w:t>,</w:t>
      </w:r>
      <w:r w:rsidRPr="00ED2B48">
        <w:rPr>
          <w:rFonts w:ascii="Calibri" w:hAnsi="Calibri" w:cs="Calibri"/>
          <w:sz w:val="24"/>
          <w:szCs w:val="24"/>
          <w:lang w:val="en-GB"/>
        </w:rPr>
        <w:t xml:space="preserve"> </w:t>
      </w:r>
      <w:r w:rsidR="00D50064" w:rsidRPr="00ED2B48">
        <w:rPr>
          <w:rFonts w:ascii="Calibri" w:hAnsi="Calibri" w:cs="Calibri"/>
          <w:sz w:val="24"/>
          <w:szCs w:val="24"/>
          <w:lang w:val="en-GB"/>
        </w:rPr>
        <w:t xml:space="preserve">the </w:t>
      </w:r>
      <w:r w:rsidRPr="00ED2B48">
        <w:rPr>
          <w:rFonts w:ascii="Calibri" w:hAnsi="Calibri" w:cs="Calibri"/>
          <w:sz w:val="24"/>
          <w:szCs w:val="24"/>
          <w:lang w:val="en-GB"/>
        </w:rPr>
        <w:t>owner of MRS Energy</w:t>
      </w:r>
      <w:r w:rsidR="00D50064" w:rsidRPr="00ED2B48">
        <w:rPr>
          <w:rFonts w:ascii="Calibri" w:hAnsi="Calibri" w:cs="Calibri"/>
          <w:sz w:val="24"/>
          <w:szCs w:val="24"/>
          <w:lang w:val="en-GB"/>
        </w:rPr>
        <w:t xml:space="preserve"> and representative for Mr. Dangote</w:t>
      </w:r>
      <w:r w:rsidR="00EF454C" w:rsidRPr="00ED2B48">
        <w:rPr>
          <w:rFonts w:ascii="Calibri" w:hAnsi="Calibri" w:cs="Calibri"/>
          <w:sz w:val="24"/>
          <w:szCs w:val="24"/>
          <w:lang w:val="en-GB"/>
        </w:rPr>
        <w:t>,</w:t>
      </w:r>
      <w:r w:rsidRPr="00ED2B48">
        <w:rPr>
          <w:rFonts w:ascii="Calibri" w:hAnsi="Calibri" w:cs="Calibri"/>
          <w:sz w:val="24"/>
          <w:szCs w:val="24"/>
          <w:lang w:val="en-GB"/>
        </w:rPr>
        <w:t xml:space="preserve"> </w:t>
      </w:r>
      <w:r w:rsidR="00ED2B48">
        <w:rPr>
          <w:rFonts w:ascii="Calibri" w:hAnsi="Calibri" w:cs="Calibri"/>
          <w:sz w:val="24"/>
          <w:szCs w:val="24"/>
          <w:lang w:val="en-GB"/>
        </w:rPr>
        <w:t xml:space="preserve">he </w:t>
      </w:r>
      <w:r w:rsidR="00EF454C" w:rsidRPr="00ED2B48">
        <w:rPr>
          <w:rFonts w:ascii="Calibri" w:hAnsi="Calibri" w:cs="Calibri"/>
          <w:sz w:val="24"/>
          <w:szCs w:val="24"/>
          <w:lang w:val="en-GB"/>
        </w:rPr>
        <w:t xml:space="preserve">told </w:t>
      </w:r>
      <w:r w:rsidRPr="00ED2B48">
        <w:rPr>
          <w:rFonts w:ascii="Calibri" w:hAnsi="Calibri" w:cs="Calibri"/>
          <w:sz w:val="24"/>
          <w:szCs w:val="24"/>
          <w:lang w:val="en-GB"/>
        </w:rPr>
        <w:t xml:space="preserve">NUPENG </w:t>
      </w:r>
      <w:r w:rsidR="00EF454C" w:rsidRPr="00ED2B48">
        <w:rPr>
          <w:rFonts w:ascii="Calibri" w:hAnsi="Calibri" w:cs="Calibri"/>
          <w:sz w:val="24"/>
          <w:szCs w:val="24"/>
          <w:lang w:val="en-GB"/>
        </w:rPr>
        <w:t xml:space="preserve">leaders that </w:t>
      </w:r>
      <w:r w:rsidRPr="00ED2B48">
        <w:rPr>
          <w:rFonts w:ascii="Calibri" w:hAnsi="Calibri" w:cs="Calibri"/>
          <w:sz w:val="24"/>
          <w:szCs w:val="24"/>
          <w:lang w:val="en-GB"/>
        </w:rPr>
        <w:t xml:space="preserve">the truck drivers </w:t>
      </w:r>
      <w:r w:rsidR="00ED2B48">
        <w:rPr>
          <w:rFonts w:ascii="Calibri" w:hAnsi="Calibri" w:cs="Calibri"/>
          <w:sz w:val="24"/>
          <w:szCs w:val="24"/>
          <w:lang w:val="en-GB"/>
        </w:rPr>
        <w:t xml:space="preserve">that </w:t>
      </w:r>
      <w:r w:rsidRPr="00ED2B48">
        <w:rPr>
          <w:rFonts w:ascii="Calibri" w:hAnsi="Calibri" w:cs="Calibri"/>
          <w:sz w:val="24"/>
          <w:szCs w:val="24"/>
          <w:lang w:val="en-GB"/>
        </w:rPr>
        <w:t xml:space="preserve">they will recruit will not be allowed to join any existing union, but </w:t>
      </w:r>
      <w:r w:rsidR="00EF454C" w:rsidRPr="00ED2B48">
        <w:rPr>
          <w:rFonts w:ascii="Calibri" w:hAnsi="Calibri" w:cs="Calibri"/>
          <w:sz w:val="24"/>
          <w:szCs w:val="24"/>
          <w:lang w:val="en-GB"/>
        </w:rPr>
        <w:t xml:space="preserve">that </w:t>
      </w:r>
      <w:r w:rsidRPr="00ED2B48">
        <w:rPr>
          <w:rFonts w:ascii="Calibri" w:hAnsi="Calibri" w:cs="Calibri"/>
          <w:sz w:val="24"/>
          <w:szCs w:val="24"/>
          <w:lang w:val="en-GB"/>
        </w:rPr>
        <w:t>a new union will be formed for them</w:t>
      </w:r>
      <w:r w:rsidR="00EF454C" w:rsidRPr="00ED2B48">
        <w:rPr>
          <w:rFonts w:ascii="Calibri" w:hAnsi="Calibri" w:cs="Calibri"/>
          <w:sz w:val="24"/>
          <w:szCs w:val="24"/>
          <w:lang w:val="en-GB"/>
        </w:rPr>
        <w:t xml:space="preserve"> by the company</w:t>
      </w:r>
      <w:r w:rsidRPr="00ED2B48">
        <w:rPr>
          <w:rFonts w:ascii="Calibri" w:hAnsi="Calibri" w:cs="Calibri"/>
          <w:sz w:val="24"/>
          <w:szCs w:val="24"/>
          <w:lang w:val="en-GB"/>
        </w:rPr>
        <w:t>.</w:t>
      </w:r>
      <w:r w:rsidR="00EF454C" w:rsidRPr="00ED2B48">
        <w:rPr>
          <w:rFonts w:ascii="Calibri" w:hAnsi="Calibri" w:cs="Calibri"/>
          <w:sz w:val="24"/>
          <w:szCs w:val="24"/>
          <w:lang w:val="en-GB"/>
        </w:rPr>
        <w:t xml:space="preserve"> The company then commenced its recruitment of drivers on Friday 29 August 2025. The drivers being recruited are being forced to sign an undertaking not to belong to any existing union in the </w:t>
      </w:r>
      <w:r w:rsidR="00D50064" w:rsidRPr="00ED2B48">
        <w:rPr>
          <w:rFonts w:ascii="Calibri" w:hAnsi="Calibri" w:cs="Calibri"/>
          <w:sz w:val="24"/>
          <w:szCs w:val="24"/>
          <w:lang w:val="en-GB"/>
        </w:rPr>
        <w:t>o</w:t>
      </w:r>
      <w:r w:rsidR="00EF454C" w:rsidRPr="00ED2B48">
        <w:rPr>
          <w:rFonts w:ascii="Calibri" w:hAnsi="Calibri" w:cs="Calibri"/>
          <w:sz w:val="24"/>
          <w:szCs w:val="24"/>
          <w:lang w:val="en-GB"/>
        </w:rPr>
        <w:t xml:space="preserve">il and </w:t>
      </w:r>
      <w:r w:rsidR="00D50064" w:rsidRPr="00ED2B48">
        <w:rPr>
          <w:rFonts w:ascii="Calibri" w:hAnsi="Calibri" w:cs="Calibri"/>
          <w:sz w:val="24"/>
          <w:szCs w:val="24"/>
          <w:lang w:val="en-GB"/>
        </w:rPr>
        <w:t>g</w:t>
      </w:r>
      <w:r w:rsidR="00EF454C" w:rsidRPr="00ED2B48">
        <w:rPr>
          <w:rFonts w:ascii="Calibri" w:hAnsi="Calibri" w:cs="Calibri"/>
          <w:sz w:val="24"/>
          <w:szCs w:val="24"/>
          <w:lang w:val="en-GB"/>
        </w:rPr>
        <w:t xml:space="preserve">as </w:t>
      </w:r>
      <w:r w:rsidR="00D50064" w:rsidRPr="00ED2B48">
        <w:rPr>
          <w:rFonts w:ascii="Calibri" w:hAnsi="Calibri" w:cs="Calibri"/>
          <w:sz w:val="24"/>
          <w:szCs w:val="24"/>
          <w:lang w:val="en-GB"/>
        </w:rPr>
        <w:t>i</w:t>
      </w:r>
      <w:r w:rsidR="00EF454C" w:rsidRPr="00ED2B48">
        <w:rPr>
          <w:rFonts w:ascii="Calibri" w:hAnsi="Calibri" w:cs="Calibri"/>
          <w:sz w:val="24"/>
          <w:szCs w:val="24"/>
          <w:lang w:val="en-GB"/>
        </w:rPr>
        <w:t>ndustry.</w:t>
      </w:r>
      <w:r w:rsidRPr="00ED2B48">
        <w:rPr>
          <w:rFonts w:ascii="Calibri" w:hAnsi="Calibri" w:cs="Calibri"/>
          <w:sz w:val="24"/>
          <w:szCs w:val="24"/>
          <w:lang w:val="en-GB"/>
        </w:rPr>
        <w:t xml:space="preserve"> </w:t>
      </w:r>
    </w:p>
    <w:p w14:paraId="73FB909E" w14:textId="77777777" w:rsidR="00EF454C" w:rsidRPr="00ED2B48" w:rsidRDefault="00EF454C" w:rsidP="001A0242">
      <w:pPr>
        <w:spacing w:line="240" w:lineRule="auto"/>
        <w:jc w:val="both"/>
        <w:rPr>
          <w:rFonts w:ascii="Calibri" w:hAnsi="Calibri" w:cs="Calibri"/>
          <w:sz w:val="24"/>
          <w:szCs w:val="24"/>
          <w:lang w:val="en-GB"/>
        </w:rPr>
      </w:pPr>
    </w:p>
    <w:p w14:paraId="34FDE1CD" w14:textId="06264901" w:rsidR="0017219B" w:rsidRPr="00ED2B48" w:rsidRDefault="00EF454C" w:rsidP="001A0242">
      <w:pPr>
        <w:spacing w:line="240" w:lineRule="auto"/>
        <w:jc w:val="both"/>
        <w:rPr>
          <w:rFonts w:ascii="Calibri" w:hAnsi="Calibri" w:cs="Calibri"/>
          <w:sz w:val="24"/>
          <w:szCs w:val="24"/>
          <w:lang w:val="en-GB"/>
        </w:rPr>
      </w:pPr>
      <w:r w:rsidRPr="00ED2B48">
        <w:rPr>
          <w:rFonts w:ascii="Calibri" w:hAnsi="Calibri" w:cs="Calibri"/>
          <w:color w:val="000000" w:themeColor="text1"/>
          <w:sz w:val="24"/>
          <w:szCs w:val="24"/>
          <w:lang w:val="en-GB"/>
        </w:rPr>
        <w:t xml:space="preserve">It is without question that the actions of Dangote </w:t>
      </w:r>
      <w:r w:rsidR="00AE0424" w:rsidRPr="00ED2B48">
        <w:rPr>
          <w:rFonts w:ascii="Calibri" w:hAnsi="Calibri" w:cs="Calibri"/>
          <w:sz w:val="24"/>
          <w:szCs w:val="24"/>
          <w:lang w:val="en-GB"/>
        </w:rPr>
        <w:t>Refinery and Petrochemical Company</w:t>
      </w:r>
      <w:r w:rsidR="00AE0424" w:rsidRPr="00ED2B48">
        <w:rPr>
          <w:rFonts w:ascii="Calibri" w:hAnsi="Calibri" w:cs="Calibri"/>
          <w:color w:val="000000" w:themeColor="text1"/>
          <w:sz w:val="24"/>
          <w:szCs w:val="24"/>
          <w:lang w:val="en-GB"/>
        </w:rPr>
        <w:t xml:space="preserve"> </w:t>
      </w:r>
      <w:r w:rsidRPr="00ED2B48">
        <w:rPr>
          <w:rFonts w:ascii="Calibri" w:hAnsi="Calibri" w:cs="Calibri"/>
          <w:color w:val="000000" w:themeColor="text1"/>
          <w:sz w:val="24"/>
          <w:szCs w:val="24"/>
          <w:lang w:val="en-GB"/>
        </w:rPr>
        <w:t>and MRS Energy brazenly violate the right to freedom of association. ILO Convention 87 on the right to freedom of association and to organ</w:t>
      </w:r>
      <w:r w:rsidR="001A0242" w:rsidRPr="00ED2B48">
        <w:rPr>
          <w:rFonts w:ascii="Calibri" w:hAnsi="Calibri" w:cs="Calibri"/>
          <w:color w:val="000000" w:themeColor="text1"/>
          <w:sz w:val="24"/>
          <w:szCs w:val="24"/>
          <w:lang w:val="en-GB"/>
        </w:rPr>
        <w:t>i</w:t>
      </w:r>
      <w:r w:rsidRPr="00ED2B48">
        <w:rPr>
          <w:rFonts w:ascii="Calibri" w:hAnsi="Calibri" w:cs="Calibri"/>
          <w:color w:val="000000" w:themeColor="text1"/>
          <w:sz w:val="24"/>
          <w:szCs w:val="24"/>
          <w:lang w:val="en-GB"/>
        </w:rPr>
        <w:t>se provides expressly at article 2, “</w:t>
      </w:r>
      <w:r w:rsidRPr="00ED2B48">
        <w:rPr>
          <w:rFonts w:ascii="Calibri" w:hAnsi="Calibri" w:cs="Calibri"/>
          <w:color w:val="000000" w:themeColor="text1"/>
          <w:sz w:val="24"/>
          <w:szCs w:val="24"/>
          <w:shd w:val="clear" w:color="auto" w:fill="FFFFFF"/>
          <w:lang w:val="en-GB"/>
        </w:rPr>
        <w:t xml:space="preserve">Workers and employers, without distinction whatsoever, shall have the right to establish and, subject only to the rules of the organisation concerned, to join organisations </w:t>
      </w:r>
      <w:r w:rsidRPr="00ED2B48">
        <w:rPr>
          <w:rFonts w:ascii="Calibri" w:hAnsi="Calibri" w:cs="Calibri"/>
          <w:b/>
          <w:bCs/>
          <w:color w:val="000000" w:themeColor="text1"/>
          <w:sz w:val="24"/>
          <w:szCs w:val="24"/>
          <w:shd w:val="clear" w:color="auto" w:fill="FFFFFF"/>
          <w:lang w:val="en-GB"/>
        </w:rPr>
        <w:t>of their own choosing</w:t>
      </w:r>
      <w:r w:rsidRPr="00ED2B48">
        <w:rPr>
          <w:rFonts w:ascii="Calibri" w:hAnsi="Calibri" w:cs="Calibri"/>
          <w:color w:val="000000" w:themeColor="text1"/>
          <w:sz w:val="24"/>
          <w:szCs w:val="24"/>
          <w:shd w:val="clear" w:color="auto" w:fill="FFFFFF"/>
          <w:lang w:val="en-GB"/>
        </w:rPr>
        <w:t xml:space="preserve"> without previous authorisation</w:t>
      </w:r>
      <w:r w:rsidR="00ED2B48" w:rsidRPr="00ED2B48">
        <w:rPr>
          <w:rFonts w:ascii="Calibri" w:hAnsi="Calibri" w:cs="Calibri"/>
          <w:color w:val="000000" w:themeColor="text1"/>
          <w:sz w:val="24"/>
          <w:szCs w:val="24"/>
          <w:shd w:val="clear" w:color="auto" w:fill="FFFFFF"/>
          <w:lang w:val="en-GB"/>
        </w:rPr>
        <w:t>.” (</w:t>
      </w:r>
      <w:r w:rsidRPr="00ED2B48">
        <w:rPr>
          <w:rFonts w:ascii="Calibri" w:hAnsi="Calibri" w:cs="Calibri"/>
          <w:color w:val="000000" w:themeColor="text1"/>
          <w:sz w:val="24"/>
          <w:szCs w:val="24"/>
          <w:shd w:val="clear" w:color="auto" w:fill="FFFFFF"/>
          <w:lang w:val="en-GB"/>
        </w:rPr>
        <w:t>emphasis added).</w:t>
      </w:r>
      <w:r w:rsidR="0017219B" w:rsidRPr="00ED2B48">
        <w:rPr>
          <w:rFonts w:ascii="Calibri" w:hAnsi="Calibri" w:cs="Calibri"/>
          <w:color w:val="000000" w:themeColor="text1"/>
          <w:sz w:val="24"/>
          <w:szCs w:val="24"/>
          <w:shd w:val="clear" w:color="auto" w:fill="FFFFFF"/>
          <w:lang w:val="en-GB"/>
        </w:rPr>
        <w:t xml:space="preserve"> </w:t>
      </w:r>
      <w:r w:rsidR="00ED2B48">
        <w:rPr>
          <w:rFonts w:ascii="Calibri" w:hAnsi="Calibri" w:cs="Calibri"/>
          <w:color w:val="000000" w:themeColor="text1"/>
          <w:sz w:val="24"/>
          <w:szCs w:val="24"/>
          <w:shd w:val="clear" w:color="auto" w:fill="FFFFFF"/>
          <w:lang w:val="en-GB"/>
        </w:rPr>
        <w:t>Further, a</w:t>
      </w:r>
      <w:r w:rsidR="0017219B" w:rsidRPr="00ED2B48">
        <w:rPr>
          <w:rFonts w:ascii="Calibri" w:hAnsi="Calibri" w:cs="Calibri"/>
          <w:color w:val="000000" w:themeColor="text1"/>
          <w:sz w:val="24"/>
          <w:szCs w:val="24"/>
          <w:shd w:val="clear" w:color="auto" w:fill="FFFFFF"/>
          <w:lang w:val="en-GB"/>
        </w:rPr>
        <w:t xml:space="preserve">t the national level, </w:t>
      </w:r>
      <w:r w:rsidR="0017219B" w:rsidRPr="00ED2B48">
        <w:rPr>
          <w:rFonts w:ascii="Calibri" w:hAnsi="Calibri" w:cs="Calibri"/>
          <w:sz w:val="24"/>
          <w:szCs w:val="24"/>
          <w:lang w:val="en-GB"/>
        </w:rPr>
        <w:t xml:space="preserve">the right to freedom of association, including membership in trade unions, is guaranteed by Section 40 of the </w:t>
      </w:r>
      <w:r w:rsidR="00ED2B48">
        <w:rPr>
          <w:rFonts w:ascii="Calibri" w:hAnsi="Calibri" w:cs="Calibri"/>
          <w:sz w:val="24"/>
          <w:szCs w:val="24"/>
          <w:lang w:val="en-GB"/>
        </w:rPr>
        <w:t xml:space="preserve">Nigerian </w:t>
      </w:r>
      <w:r w:rsidR="0017219B" w:rsidRPr="00ED2B48">
        <w:rPr>
          <w:rFonts w:ascii="Calibri" w:hAnsi="Calibri" w:cs="Calibri"/>
          <w:sz w:val="24"/>
          <w:szCs w:val="24"/>
          <w:lang w:val="en-GB"/>
        </w:rPr>
        <w:t>Constitution. Moreover, Section 254</w:t>
      </w:r>
      <w:r w:rsidR="001A0242" w:rsidRPr="00ED2B48">
        <w:rPr>
          <w:rFonts w:ascii="Calibri" w:hAnsi="Calibri" w:cs="Calibri"/>
          <w:sz w:val="24"/>
          <w:szCs w:val="24"/>
          <w:lang w:val="en-GB"/>
        </w:rPr>
        <w:t>(</w:t>
      </w:r>
      <w:r w:rsidR="0017219B" w:rsidRPr="00ED2B48">
        <w:rPr>
          <w:rFonts w:ascii="Calibri" w:hAnsi="Calibri" w:cs="Calibri"/>
          <w:sz w:val="24"/>
          <w:szCs w:val="24"/>
          <w:lang w:val="en-GB"/>
        </w:rPr>
        <w:t>C</w:t>
      </w:r>
      <w:r w:rsidR="001A0242" w:rsidRPr="00ED2B48">
        <w:rPr>
          <w:rFonts w:ascii="Calibri" w:hAnsi="Calibri" w:cs="Calibri"/>
          <w:sz w:val="24"/>
          <w:szCs w:val="24"/>
          <w:lang w:val="en-GB"/>
        </w:rPr>
        <w:t>)</w:t>
      </w:r>
      <w:r w:rsidR="0017219B" w:rsidRPr="00ED2B48">
        <w:rPr>
          <w:rFonts w:ascii="Calibri" w:hAnsi="Calibri" w:cs="Calibri"/>
          <w:sz w:val="24"/>
          <w:szCs w:val="24"/>
          <w:lang w:val="en-GB"/>
        </w:rPr>
        <w:t>(2) of the Constitution provides that ratified treaties, such as ILO Convention 87, are incorporated into the constitution</w:t>
      </w:r>
      <w:r w:rsidR="00ED2B48">
        <w:rPr>
          <w:rFonts w:ascii="Calibri" w:hAnsi="Calibri" w:cs="Calibri"/>
          <w:sz w:val="24"/>
          <w:szCs w:val="24"/>
          <w:lang w:val="en-GB"/>
        </w:rPr>
        <w:t>al order</w:t>
      </w:r>
      <w:r w:rsidR="0017219B" w:rsidRPr="00ED2B48">
        <w:rPr>
          <w:rFonts w:ascii="Calibri" w:hAnsi="Calibri" w:cs="Calibri"/>
          <w:sz w:val="24"/>
          <w:szCs w:val="24"/>
          <w:lang w:val="en-GB"/>
        </w:rPr>
        <w:t xml:space="preserve">. </w:t>
      </w:r>
    </w:p>
    <w:p w14:paraId="5A144CDB" w14:textId="77777777" w:rsidR="0017219B" w:rsidRPr="00ED2B48" w:rsidRDefault="0017219B" w:rsidP="001A0242">
      <w:pPr>
        <w:spacing w:line="240" w:lineRule="auto"/>
        <w:jc w:val="both"/>
        <w:rPr>
          <w:rFonts w:ascii="Calibri" w:hAnsi="Calibri" w:cs="Calibri"/>
          <w:sz w:val="24"/>
          <w:szCs w:val="24"/>
          <w:lang w:val="en-GB"/>
        </w:rPr>
      </w:pPr>
    </w:p>
    <w:p w14:paraId="50684DE5" w14:textId="39A91F08" w:rsidR="001A0242" w:rsidRPr="00ED2B48" w:rsidRDefault="0017219B" w:rsidP="001A0242">
      <w:pPr>
        <w:spacing w:line="240" w:lineRule="auto"/>
        <w:jc w:val="both"/>
        <w:rPr>
          <w:rFonts w:ascii="Calibri" w:hAnsi="Calibri" w:cs="Calibri"/>
          <w:sz w:val="24"/>
          <w:szCs w:val="24"/>
          <w:lang w:val="en-GB"/>
        </w:rPr>
      </w:pPr>
      <w:r w:rsidRPr="00ED2B48">
        <w:rPr>
          <w:rFonts w:ascii="Calibri" w:hAnsi="Calibri" w:cs="Calibri"/>
          <w:sz w:val="24"/>
          <w:szCs w:val="24"/>
          <w:lang w:val="en-GB"/>
        </w:rPr>
        <w:lastRenderedPageBreak/>
        <w:t xml:space="preserve">Furthermore, the ILO Committee on Freedom of Association has repeatedly found that employer efforts to condition offers of employment on relinquishing the right to form or join a union of their own choosing is invalid as a clear violation of </w:t>
      </w:r>
      <w:r w:rsidR="001A0242" w:rsidRPr="00ED2B48">
        <w:rPr>
          <w:rFonts w:ascii="Calibri" w:hAnsi="Calibri" w:cs="Calibri"/>
          <w:sz w:val="24"/>
          <w:szCs w:val="24"/>
          <w:lang w:val="en-GB"/>
        </w:rPr>
        <w:t>Article 1 of Convention No. 98</w:t>
      </w:r>
      <w:r w:rsidRPr="00ED2B48">
        <w:rPr>
          <w:rFonts w:ascii="Calibri" w:hAnsi="Calibri" w:cs="Calibri"/>
          <w:sz w:val="24"/>
          <w:szCs w:val="24"/>
          <w:lang w:val="en-GB"/>
        </w:rPr>
        <w:t>. Moreover, the establishment of a company</w:t>
      </w:r>
      <w:r w:rsidR="001A0242" w:rsidRPr="00ED2B48">
        <w:rPr>
          <w:rFonts w:ascii="Calibri" w:hAnsi="Calibri" w:cs="Calibri"/>
          <w:sz w:val="24"/>
          <w:szCs w:val="24"/>
          <w:lang w:val="en-GB"/>
        </w:rPr>
        <w:t xml:space="preserve">-dominated union, to which new drivers are supposed to join, </w:t>
      </w:r>
      <w:r w:rsidRPr="00ED2B48">
        <w:rPr>
          <w:rFonts w:ascii="Calibri" w:hAnsi="Calibri" w:cs="Calibri"/>
          <w:sz w:val="24"/>
          <w:szCs w:val="24"/>
          <w:lang w:val="en-GB"/>
        </w:rPr>
        <w:t>is a</w:t>
      </w:r>
      <w:r w:rsidR="001A0242" w:rsidRPr="00ED2B48">
        <w:rPr>
          <w:rFonts w:ascii="Calibri" w:hAnsi="Calibri" w:cs="Calibri"/>
          <w:sz w:val="24"/>
          <w:szCs w:val="24"/>
          <w:lang w:val="en-GB"/>
        </w:rPr>
        <w:t>lso</w:t>
      </w:r>
      <w:r w:rsidRPr="00ED2B48">
        <w:rPr>
          <w:rFonts w:ascii="Calibri" w:hAnsi="Calibri" w:cs="Calibri"/>
          <w:sz w:val="24"/>
          <w:szCs w:val="24"/>
          <w:lang w:val="en-GB"/>
        </w:rPr>
        <w:t xml:space="preserve"> </w:t>
      </w:r>
      <w:r w:rsidR="001A0242" w:rsidRPr="00ED2B48">
        <w:rPr>
          <w:rFonts w:ascii="Calibri" w:hAnsi="Calibri" w:cs="Calibri"/>
          <w:sz w:val="24"/>
          <w:szCs w:val="24"/>
          <w:lang w:val="en-GB"/>
        </w:rPr>
        <w:t>a blatant</w:t>
      </w:r>
      <w:r w:rsidRPr="00ED2B48">
        <w:rPr>
          <w:rFonts w:ascii="Calibri" w:hAnsi="Calibri" w:cs="Calibri"/>
          <w:sz w:val="24"/>
          <w:szCs w:val="24"/>
          <w:lang w:val="en-GB"/>
        </w:rPr>
        <w:t xml:space="preserve"> violation of Article 2 of Convention No. 98, </w:t>
      </w:r>
      <w:r w:rsidR="001A0242" w:rsidRPr="00ED2B48">
        <w:rPr>
          <w:rFonts w:ascii="Calibri" w:hAnsi="Calibri" w:cs="Calibri"/>
          <w:sz w:val="24"/>
          <w:szCs w:val="24"/>
          <w:lang w:val="en-GB"/>
        </w:rPr>
        <w:t xml:space="preserve">which </w:t>
      </w:r>
      <w:r w:rsidRPr="00ED2B48">
        <w:rPr>
          <w:rFonts w:ascii="Calibri" w:hAnsi="Calibri" w:cs="Calibri"/>
          <w:sz w:val="24"/>
          <w:szCs w:val="24"/>
          <w:lang w:val="en-GB"/>
        </w:rPr>
        <w:t>protect</w:t>
      </w:r>
      <w:r w:rsidR="001A0242" w:rsidRPr="00ED2B48">
        <w:rPr>
          <w:rFonts w:ascii="Calibri" w:hAnsi="Calibri" w:cs="Calibri"/>
          <w:sz w:val="24"/>
          <w:szCs w:val="24"/>
          <w:lang w:val="en-GB"/>
        </w:rPr>
        <w:t>s</w:t>
      </w:r>
      <w:r w:rsidRPr="00ED2B48">
        <w:rPr>
          <w:rFonts w:ascii="Calibri" w:hAnsi="Calibri" w:cs="Calibri"/>
          <w:sz w:val="24"/>
          <w:szCs w:val="24"/>
          <w:lang w:val="en-GB"/>
        </w:rPr>
        <w:t xml:space="preserve"> against acts of interference by employers </w:t>
      </w:r>
      <w:r w:rsidR="001A0242" w:rsidRPr="00ED2B48">
        <w:rPr>
          <w:rFonts w:ascii="Calibri" w:hAnsi="Calibri" w:cs="Calibri"/>
          <w:sz w:val="24"/>
          <w:szCs w:val="24"/>
          <w:lang w:val="en-GB"/>
        </w:rPr>
        <w:t xml:space="preserve">– including to </w:t>
      </w:r>
      <w:r w:rsidRPr="00ED2B48">
        <w:rPr>
          <w:rFonts w:ascii="Calibri" w:hAnsi="Calibri" w:cs="Calibri"/>
          <w:sz w:val="24"/>
          <w:szCs w:val="24"/>
          <w:lang w:val="en-GB"/>
        </w:rPr>
        <w:t>promote the establishment of workers’ organizations under the domination of an employer.</w:t>
      </w:r>
    </w:p>
    <w:p w14:paraId="16F0AA5D" w14:textId="77777777" w:rsidR="001A0242" w:rsidRPr="00ED2B48" w:rsidRDefault="001A0242" w:rsidP="001A0242">
      <w:pPr>
        <w:spacing w:line="240" w:lineRule="auto"/>
        <w:jc w:val="both"/>
        <w:rPr>
          <w:rFonts w:ascii="Calibri" w:hAnsi="Calibri" w:cs="Calibri"/>
          <w:sz w:val="24"/>
          <w:szCs w:val="24"/>
          <w:lang w:val="en-GB"/>
        </w:rPr>
      </w:pPr>
    </w:p>
    <w:p w14:paraId="3B4AE1CF" w14:textId="05CB61C4" w:rsidR="00B40356" w:rsidRPr="00ED2B48" w:rsidRDefault="001A0242" w:rsidP="001A0242">
      <w:pPr>
        <w:spacing w:line="240" w:lineRule="auto"/>
        <w:jc w:val="both"/>
        <w:rPr>
          <w:rFonts w:ascii="Calibri" w:hAnsi="Calibri" w:cs="Calibri"/>
          <w:sz w:val="24"/>
          <w:szCs w:val="24"/>
          <w:lang w:val="en-GB"/>
        </w:rPr>
      </w:pPr>
      <w:r w:rsidRPr="00ED2B48">
        <w:rPr>
          <w:rFonts w:ascii="Calibri" w:hAnsi="Calibri" w:cs="Calibri"/>
          <w:sz w:val="24"/>
          <w:szCs w:val="24"/>
          <w:lang w:val="en-GB"/>
        </w:rPr>
        <w:t xml:space="preserve">In sum, the ILAW Network stands with NUPENG in calling on </w:t>
      </w:r>
      <w:r w:rsidR="00B40356" w:rsidRPr="00ED2B48">
        <w:rPr>
          <w:rFonts w:ascii="Calibri" w:hAnsi="Calibri" w:cs="Calibri"/>
          <w:sz w:val="24"/>
          <w:szCs w:val="24"/>
          <w:lang w:val="en-GB"/>
        </w:rPr>
        <w:t xml:space="preserve">the </w:t>
      </w:r>
      <w:r w:rsidRPr="00ED2B48">
        <w:rPr>
          <w:rFonts w:ascii="Calibri" w:hAnsi="Calibri" w:cs="Calibri"/>
          <w:sz w:val="24"/>
          <w:szCs w:val="24"/>
          <w:lang w:val="en-GB"/>
        </w:rPr>
        <w:t xml:space="preserve">Dangote </w:t>
      </w:r>
      <w:r w:rsidR="00B40356" w:rsidRPr="00ED2B48">
        <w:rPr>
          <w:rFonts w:ascii="Calibri" w:hAnsi="Calibri" w:cs="Calibri"/>
          <w:sz w:val="24"/>
          <w:szCs w:val="24"/>
          <w:lang w:val="en-GB"/>
        </w:rPr>
        <w:t>Refinery and Petrochemical Company</w:t>
      </w:r>
      <w:r w:rsidRPr="00ED2B48">
        <w:rPr>
          <w:rFonts w:ascii="Calibri" w:hAnsi="Calibri" w:cs="Calibri"/>
          <w:sz w:val="24"/>
          <w:szCs w:val="24"/>
          <w:lang w:val="en-GB"/>
        </w:rPr>
        <w:t xml:space="preserve"> to cease immediately its anti-union tactics, and to come to the table and negotiate with the union on the recruitment of any new drivers, and to respect those drivers</w:t>
      </w:r>
      <w:r w:rsidR="00B40356" w:rsidRPr="00ED2B48">
        <w:rPr>
          <w:rFonts w:ascii="Calibri" w:hAnsi="Calibri" w:cs="Calibri"/>
          <w:sz w:val="24"/>
          <w:szCs w:val="24"/>
          <w:lang w:val="en-GB"/>
        </w:rPr>
        <w:t>’</w:t>
      </w:r>
      <w:r w:rsidRPr="00ED2B48">
        <w:rPr>
          <w:rFonts w:ascii="Calibri" w:hAnsi="Calibri" w:cs="Calibri"/>
          <w:sz w:val="24"/>
          <w:szCs w:val="24"/>
          <w:lang w:val="en-GB"/>
        </w:rPr>
        <w:t xml:space="preserve"> rights to </w:t>
      </w:r>
      <w:r w:rsidR="00B40356" w:rsidRPr="00ED2B48">
        <w:rPr>
          <w:rFonts w:ascii="Calibri" w:hAnsi="Calibri" w:cs="Calibri"/>
          <w:sz w:val="24"/>
          <w:szCs w:val="24"/>
          <w:lang w:val="en-GB"/>
        </w:rPr>
        <w:t xml:space="preserve">join a legitimate trade union organization to represent their interests. We stand ready to provide support as needed. </w:t>
      </w:r>
    </w:p>
    <w:p w14:paraId="32CC1420" w14:textId="77777777" w:rsidR="00B40356" w:rsidRPr="00ED2B48" w:rsidRDefault="00B40356" w:rsidP="001A0242">
      <w:pPr>
        <w:spacing w:line="240" w:lineRule="auto"/>
        <w:jc w:val="both"/>
        <w:rPr>
          <w:rFonts w:ascii="Calibri" w:hAnsi="Calibri" w:cs="Calibri"/>
          <w:sz w:val="24"/>
          <w:szCs w:val="24"/>
          <w:lang w:val="en-GB"/>
        </w:rPr>
      </w:pPr>
    </w:p>
    <w:p w14:paraId="04595632" w14:textId="77777777" w:rsidR="00B40356" w:rsidRPr="00ED2B48" w:rsidRDefault="00B40356" w:rsidP="001A0242">
      <w:pPr>
        <w:spacing w:line="240" w:lineRule="auto"/>
        <w:jc w:val="both"/>
        <w:rPr>
          <w:rFonts w:ascii="Calibri" w:hAnsi="Calibri" w:cs="Calibri"/>
          <w:sz w:val="24"/>
          <w:szCs w:val="24"/>
          <w:lang w:val="en-GB"/>
        </w:rPr>
      </w:pPr>
    </w:p>
    <w:p w14:paraId="53E026AD" w14:textId="72DED11C" w:rsidR="00B40356" w:rsidRPr="00ED2B48" w:rsidRDefault="00B40356" w:rsidP="001A0242">
      <w:pPr>
        <w:spacing w:line="240" w:lineRule="auto"/>
        <w:jc w:val="both"/>
        <w:rPr>
          <w:rFonts w:ascii="Calibri" w:hAnsi="Calibri" w:cs="Calibri"/>
          <w:sz w:val="24"/>
          <w:szCs w:val="24"/>
          <w:lang w:val="en-GB"/>
        </w:rPr>
      </w:pPr>
      <w:r w:rsidRPr="00ED2B48">
        <w:rPr>
          <w:rFonts w:ascii="Calibri" w:hAnsi="Calibri" w:cs="Calibri"/>
          <w:sz w:val="24"/>
          <w:szCs w:val="24"/>
          <w:lang w:val="en-GB"/>
        </w:rPr>
        <w:t>Solidarity</w:t>
      </w:r>
      <w:r w:rsidR="00A31126" w:rsidRPr="00ED2B48">
        <w:rPr>
          <w:rFonts w:ascii="Calibri" w:hAnsi="Calibri" w:cs="Calibri"/>
          <w:sz w:val="24"/>
          <w:szCs w:val="24"/>
          <w:lang w:val="en-GB"/>
        </w:rPr>
        <w:t>,</w:t>
      </w:r>
    </w:p>
    <w:p w14:paraId="6A748BC3" w14:textId="77777777" w:rsidR="00A31126" w:rsidRPr="00ED2B48" w:rsidRDefault="00A31126" w:rsidP="001A0242">
      <w:pPr>
        <w:spacing w:line="240" w:lineRule="auto"/>
        <w:jc w:val="both"/>
        <w:rPr>
          <w:rFonts w:ascii="Calibri" w:hAnsi="Calibri" w:cs="Calibri"/>
          <w:sz w:val="24"/>
          <w:szCs w:val="24"/>
          <w:lang w:val="en-GB"/>
        </w:rPr>
      </w:pPr>
    </w:p>
    <w:p w14:paraId="6DC2A803" w14:textId="69091DA6" w:rsidR="00B40356" w:rsidRPr="00ED2B48" w:rsidRDefault="00A31126" w:rsidP="001A0242">
      <w:pPr>
        <w:spacing w:line="240" w:lineRule="auto"/>
        <w:jc w:val="both"/>
        <w:rPr>
          <w:rFonts w:ascii="Calibri" w:hAnsi="Calibri" w:cs="Calibri"/>
          <w:sz w:val="24"/>
          <w:szCs w:val="24"/>
          <w:lang w:val="en-GB"/>
        </w:rPr>
      </w:pPr>
      <w:r w:rsidRPr="00ED2B48">
        <w:rPr>
          <w:rFonts w:cs="Times New Roman"/>
          <w:noProof/>
          <w:sz w:val="23"/>
          <w:szCs w:val="23"/>
          <w:lang w:val="en-GB"/>
        </w:rPr>
        <w:drawing>
          <wp:inline distT="0" distB="0" distL="0" distR="0" wp14:anchorId="16B278CA" wp14:editId="57D0A0D1">
            <wp:extent cx="1169941" cy="677334"/>
            <wp:effectExtent l="0" t="0" r="0" b="0"/>
            <wp:docPr id="1" name="Picture 1" descr="A picture containing insect,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sect, linedrawing&#10;&#10;Description automatically generated"/>
                    <pic:cNvPicPr/>
                  </pic:nvPicPr>
                  <pic:blipFill>
                    <a:blip r:embed="rId8"/>
                    <a:stretch>
                      <a:fillRect/>
                    </a:stretch>
                  </pic:blipFill>
                  <pic:spPr>
                    <a:xfrm>
                      <a:off x="0" y="0"/>
                      <a:ext cx="1203720" cy="696890"/>
                    </a:xfrm>
                    <a:prstGeom prst="rect">
                      <a:avLst/>
                    </a:prstGeom>
                  </pic:spPr>
                </pic:pic>
              </a:graphicData>
            </a:graphic>
          </wp:inline>
        </w:drawing>
      </w:r>
    </w:p>
    <w:p w14:paraId="61463B66" w14:textId="77777777" w:rsidR="00B40356" w:rsidRPr="00ED2B48" w:rsidRDefault="00B40356" w:rsidP="001A0242">
      <w:pPr>
        <w:spacing w:line="240" w:lineRule="auto"/>
        <w:jc w:val="both"/>
        <w:rPr>
          <w:rFonts w:ascii="Calibri" w:hAnsi="Calibri" w:cs="Calibri"/>
          <w:sz w:val="24"/>
          <w:szCs w:val="24"/>
          <w:lang w:val="en-GB"/>
        </w:rPr>
      </w:pPr>
      <w:r w:rsidRPr="00ED2B48">
        <w:rPr>
          <w:rFonts w:ascii="Calibri" w:hAnsi="Calibri" w:cs="Calibri"/>
          <w:sz w:val="24"/>
          <w:szCs w:val="24"/>
          <w:lang w:val="en-GB"/>
        </w:rPr>
        <w:t>Jeffrey Vogt</w:t>
      </w:r>
    </w:p>
    <w:p w14:paraId="6EE087D6" w14:textId="0C6E309E" w:rsidR="001A0242" w:rsidRPr="00ED2B48" w:rsidRDefault="00B40356" w:rsidP="001A0242">
      <w:pPr>
        <w:spacing w:line="240" w:lineRule="auto"/>
        <w:jc w:val="both"/>
        <w:rPr>
          <w:rFonts w:ascii="Calibri" w:hAnsi="Calibri" w:cs="Calibri"/>
          <w:sz w:val="24"/>
          <w:szCs w:val="24"/>
          <w:lang w:val="en-GB"/>
        </w:rPr>
      </w:pPr>
      <w:r w:rsidRPr="00ED2B48">
        <w:rPr>
          <w:rFonts w:ascii="Calibri" w:hAnsi="Calibri" w:cs="Calibri"/>
          <w:sz w:val="24"/>
          <w:szCs w:val="24"/>
          <w:lang w:val="en-GB"/>
        </w:rPr>
        <w:t xml:space="preserve">Chair, ILAW Network </w:t>
      </w:r>
      <w:r w:rsidR="001A0242" w:rsidRPr="00ED2B48">
        <w:rPr>
          <w:rFonts w:ascii="Calibri" w:hAnsi="Calibri" w:cs="Calibri"/>
          <w:sz w:val="24"/>
          <w:szCs w:val="24"/>
          <w:lang w:val="en-GB"/>
        </w:rPr>
        <w:t xml:space="preserve">   </w:t>
      </w:r>
    </w:p>
    <w:p w14:paraId="5C04802A" w14:textId="77777777" w:rsidR="001A0242" w:rsidRPr="00ED2B48" w:rsidRDefault="001A0242" w:rsidP="001A0242">
      <w:pPr>
        <w:spacing w:line="240" w:lineRule="auto"/>
        <w:jc w:val="both"/>
        <w:rPr>
          <w:rFonts w:ascii="Calibri" w:hAnsi="Calibri" w:cs="Calibri"/>
          <w:color w:val="000000" w:themeColor="text1"/>
          <w:lang w:val="en-GB"/>
        </w:rPr>
      </w:pPr>
    </w:p>
    <w:sectPr w:rsidR="001A0242" w:rsidRPr="00ED2B48" w:rsidSect="00A96E40">
      <w:footerReference w:type="even" r:id="rId9"/>
      <w:footerReference w:type="default" r:id="rId10"/>
      <w:headerReference w:type="first" r:id="rId11"/>
      <w:pgSz w:w="12240" w:h="15840"/>
      <w:pgMar w:top="1440" w:right="1440" w:bottom="1440" w:left="1440"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93DAB" w14:textId="77777777" w:rsidR="007B73B7" w:rsidRDefault="007B73B7" w:rsidP="00A009A6">
      <w:pPr>
        <w:spacing w:line="240" w:lineRule="auto"/>
      </w:pPr>
      <w:r>
        <w:separator/>
      </w:r>
    </w:p>
  </w:endnote>
  <w:endnote w:type="continuationSeparator" w:id="0">
    <w:p w14:paraId="3A889EC4" w14:textId="77777777" w:rsidR="007B73B7" w:rsidRDefault="007B73B7" w:rsidP="00A009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50364550"/>
      <w:docPartObj>
        <w:docPartGallery w:val="Page Numbers (Bottom of Page)"/>
        <w:docPartUnique/>
      </w:docPartObj>
    </w:sdtPr>
    <w:sdtContent>
      <w:p w14:paraId="41E2921B" w14:textId="56D08D5F" w:rsidR="00A96E40" w:rsidRDefault="00A96E40" w:rsidP="00A96E4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B0F9D58" w14:textId="0C1F151E" w:rsidR="007A3BB1" w:rsidRPr="007A3BB1" w:rsidRDefault="007A3BB1" w:rsidP="00A96E40">
    <w:pPr>
      <w:pStyle w:val="Footer"/>
      <w:ind w:right="360"/>
      <w:jc w:val="center"/>
      <w:rPr>
        <w:rFonts w:ascii="Montserrat" w:hAnsi="Montserrat"/>
        <w:b/>
        <w:color w:val="1F497D" w:themeColor="text2"/>
        <w:sz w:val="20"/>
        <w:szCs w:val="20"/>
        <w:lang w:val="en-US"/>
      </w:rPr>
    </w:pPr>
    <w:r w:rsidRPr="007A3BB1">
      <w:rPr>
        <w:rFonts w:ascii="Montserrat" w:hAnsi="Montserrat"/>
        <w:b/>
        <w:color w:val="1F497D" w:themeColor="text2"/>
        <w:sz w:val="20"/>
        <w:szCs w:val="20"/>
        <w:lang w:val="en-US"/>
      </w:rPr>
      <w:t>International Lawyers Assisting Workers Network</w:t>
    </w:r>
  </w:p>
  <w:p w14:paraId="351D2B10" w14:textId="35F34236" w:rsidR="007A3BB1" w:rsidRPr="007A3BB1" w:rsidRDefault="00B40356" w:rsidP="007A3BB1">
    <w:pPr>
      <w:pStyle w:val="Footer"/>
      <w:jc w:val="center"/>
      <w:rPr>
        <w:rFonts w:ascii="Montserrat" w:hAnsi="Montserrat"/>
        <w:b/>
        <w:color w:val="1F497D" w:themeColor="text2"/>
        <w:sz w:val="20"/>
        <w:szCs w:val="20"/>
        <w:lang w:val="en-US"/>
      </w:rPr>
    </w:pPr>
    <w:r>
      <w:rPr>
        <w:rFonts w:ascii="Montserrat" w:hAnsi="Montserrat"/>
        <w:b/>
        <w:color w:val="1F497D" w:themeColor="text2"/>
        <w:sz w:val="20"/>
        <w:szCs w:val="20"/>
        <w:lang w:val="en-US"/>
      </w:rPr>
      <w:t>Bogota I Geneva I Los Angeles I Nairobi I São Paulo I Tbilisi I Washington, DC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08515237"/>
      <w:docPartObj>
        <w:docPartGallery w:val="Page Numbers (Bottom of Page)"/>
        <w:docPartUnique/>
      </w:docPartObj>
    </w:sdtPr>
    <w:sdtContent>
      <w:p w14:paraId="19CC60E3" w14:textId="23F98C2E" w:rsidR="00A96E40" w:rsidRDefault="00A96E40" w:rsidP="00A96E4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6DA8B996" w14:textId="77777777" w:rsidR="007A3BB1" w:rsidRPr="007A3BB1" w:rsidRDefault="007A3BB1" w:rsidP="00A96E40">
    <w:pPr>
      <w:pStyle w:val="Footer"/>
      <w:ind w:right="360"/>
      <w:jc w:val="center"/>
      <w:rPr>
        <w:rFonts w:ascii="Montserrat" w:hAnsi="Montserrat"/>
        <w:b/>
        <w:color w:val="1F497D" w:themeColor="text2"/>
        <w:sz w:val="20"/>
        <w:szCs w:val="20"/>
        <w:lang w:val="en-US"/>
      </w:rPr>
    </w:pPr>
    <w:r w:rsidRPr="007A3BB1">
      <w:rPr>
        <w:rFonts w:ascii="Montserrat" w:hAnsi="Montserrat"/>
        <w:b/>
        <w:color w:val="1F497D" w:themeColor="text2"/>
        <w:sz w:val="20"/>
        <w:szCs w:val="20"/>
        <w:lang w:val="en-US"/>
      </w:rPr>
      <w:t>International Lawyers Assisting Workers Network</w:t>
    </w:r>
  </w:p>
  <w:p w14:paraId="6A40E7E9" w14:textId="77777777" w:rsidR="007A3BB1" w:rsidRPr="007A3BB1" w:rsidRDefault="007A3BB1" w:rsidP="007A3BB1">
    <w:pPr>
      <w:pStyle w:val="Footer"/>
      <w:jc w:val="center"/>
      <w:rPr>
        <w:rFonts w:ascii="Montserrat" w:hAnsi="Montserrat"/>
        <w:b/>
        <w:color w:val="1F497D" w:themeColor="text2"/>
        <w:sz w:val="20"/>
        <w:szCs w:val="20"/>
        <w:lang w:val="en-US"/>
      </w:rPr>
    </w:pPr>
    <w:r w:rsidRPr="007A3BB1">
      <w:rPr>
        <w:rFonts w:ascii="Montserrat" w:hAnsi="Montserrat"/>
        <w:b/>
        <w:color w:val="1F497D" w:themeColor="text2"/>
        <w:sz w:val="20"/>
        <w:szCs w:val="20"/>
        <w:lang w:val="en-US"/>
      </w:rPr>
      <w:t>1130 Connecticut Ave, NW, 8</w:t>
    </w:r>
    <w:r w:rsidRPr="007A3BB1">
      <w:rPr>
        <w:rFonts w:ascii="Montserrat" w:hAnsi="Montserrat"/>
        <w:b/>
        <w:color w:val="1F497D" w:themeColor="text2"/>
        <w:sz w:val="20"/>
        <w:szCs w:val="20"/>
        <w:vertAlign w:val="superscript"/>
        <w:lang w:val="en-US"/>
      </w:rPr>
      <w:t>th</w:t>
    </w:r>
    <w:r w:rsidRPr="007A3BB1">
      <w:rPr>
        <w:rFonts w:ascii="Montserrat" w:hAnsi="Montserrat"/>
        <w:b/>
        <w:color w:val="1F497D" w:themeColor="text2"/>
        <w:sz w:val="20"/>
        <w:szCs w:val="20"/>
        <w:lang w:val="en-US"/>
      </w:rPr>
      <w:t xml:space="preserve"> Floor</w:t>
    </w:r>
  </w:p>
  <w:p w14:paraId="494B3135" w14:textId="4808808E" w:rsidR="007A3BB1" w:rsidRDefault="007A3BB1" w:rsidP="007A3BB1">
    <w:pPr>
      <w:pStyle w:val="Footer"/>
      <w:jc w:val="center"/>
    </w:pPr>
    <w:r w:rsidRPr="007A3BB1">
      <w:rPr>
        <w:rFonts w:ascii="Montserrat" w:hAnsi="Montserrat"/>
        <w:b/>
        <w:color w:val="1F497D" w:themeColor="text2"/>
        <w:sz w:val="20"/>
        <w:szCs w:val="20"/>
        <w:lang w:val="en-US"/>
      </w:rPr>
      <w:t>Washington DC, 20036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ED1AB" w14:textId="77777777" w:rsidR="007B73B7" w:rsidRDefault="007B73B7" w:rsidP="00A009A6">
      <w:pPr>
        <w:spacing w:line="240" w:lineRule="auto"/>
      </w:pPr>
      <w:r>
        <w:separator/>
      </w:r>
    </w:p>
  </w:footnote>
  <w:footnote w:type="continuationSeparator" w:id="0">
    <w:p w14:paraId="1C7284F2" w14:textId="77777777" w:rsidR="007B73B7" w:rsidRDefault="007B73B7" w:rsidP="00A009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537A2" w14:textId="77777777" w:rsidR="0087435F" w:rsidRDefault="0087435F">
    <w:pPr>
      <w:pStyle w:val="Header"/>
    </w:pPr>
  </w:p>
  <w:p w14:paraId="36E8C740" w14:textId="6391D214" w:rsidR="0087435F" w:rsidRDefault="0087435F" w:rsidP="0087435F">
    <w:pPr>
      <w:pStyle w:val="Header"/>
      <w:ind w:left="-720"/>
    </w:pPr>
    <w:r w:rsidRPr="00A009A6">
      <w:rPr>
        <w:noProof/>
        <w:lang w:val="en-US"/>
      </w:rPr>
      <w:drawing>
        <wp:inline distT="0" distB="0" distL="0" distR="0" wp14:anchorId="0CC94760" wp14:editId="20C3EC25">
          <wp:extent cx="2565400" cy="927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565400" cy="9271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F2F52"/>
    <w:multiLevelType w:val="hybridMultilevel"/>
    <w:tmpl w:val="FFAAB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2D7D29"/>
    <w:multiLevelType w:val="multilevel"/>
    <w:tmpl w:val="B310EE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5600EB0"/>
    <w:multiLevelType w:val="hybridMultilevel"/>
    <w:tmpl w:val="3E7A2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3202CA"/>
    <w:multiLevelType w:val="hybridMultilevel"/>
    <w:tmpl w:val="6F4C4B3E"/>
    <w:lvl w:ilvl="0" w:tplc="0409000B">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2E83499"/>
    <w:multiLevelType w:val="multilevel"/>
    <w:tmpl w:val="3F82EF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41D4773"/>
    <w:multiLevelType w:val="hybridMultilevel"/>
    <w:tmpl w:val="945AB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431532"/>
    <w:multiLevelType w:val="hybridMultilevel"/>
    <w:tmpl w:val="1EEC9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B518DD"/>
    <w:multiLevelType w:val="hybridMultilevel"/>
    <w:tmpl w:val="206E9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4191709">
    <w:abstractNumId w:val="4"/>
  </w:num>
  <w:num w:numId="2" w16cid:durableId="767311325">
    <w:abstractNumId w:val="1"/>
  </w:num>
  <w:num w:numId="3" w16cid:durableId="1104812976">
    <w:abstractNumId w:val="0"/>
  </w:num>
  <w:num w:numId="4" w16cid:durableId="1316688979">
    <w:abstractNumId w:val="3"/>
  </w:num>
  <w:num w:numId="5" w16cid:durableId="342560727">
    <w:abstractNumId w:val="7"/>
  </w:num>
  <w:num w:numId="6" w16cid:durableId="182476178">
    <w:abstractNumId w:val="2"/>
  </w:num>
  <w:num w:numId="7" w16cid:durableId="995112832">
    <w:abstractNumId w:val="5"/>
  </w:num>
  <w:num w:numId="8" w16cid:durableId="6484360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241"/>
    <w:rsid w:val="00010A62"/>
    <w:rsid w:val="00020D23"/>
    <w:rsid w:val="00081C7D"/>
    <w:rsid w:val="001149AB"/>
    <w:rsid w:val="00160C70"/>
    <w:rsid w:val="0017219B"/>
    <w:rsid w:val="001A0242"/>
    <w:rsid w:val="00280DA9"/>
    <w:rsid w:val="002A56B4"/>
    <w:rsid w:val="00321E04"/>
    <w:rsid w:val="003D1F33"/>
    <w:rsid w:val="004504D6"/>
    <w:rsid w:val="0045367E"/>
    <w:rsid w:val="00457C06"/>
    <w:rsid w:val="00476D56"/>
    <w:rsid w:val="004A4FA3"/>
    <w:rsid w:val="004B35E6"/>
    <w:rsid w:val="004F059B"/>
    <w:rsid w:val="004F196E"/>
    <w:rsid w:val="005232CA"/>
    <w:rsid w:val="00592D95"/>
    <w:rsid w:val="005C3C1B"/>
    <w:rsid w:val="005C446B"/>
    <w:rsid w:val="005E5241"/>
    <w:rsid w:val="006842E3"/>
    <w:rsid w:val="0069482D"/>
    <w:rsid w:val="006967B3"/>
    <w:rsid w:val="00731BCA"/>
    <w:rsid w:val="007A1252"/>
    <w:rsid w:val="007A3BB1"/>
    <w:rsid w:val="007B73B7"/>
    <w:rsid w:val="00840E91"/>
    <w:rsid w:val="0087435F"/>
    <w:rsid w:val="0089223A"/>
    <w:rsid w:val="008E0AC8"/>
    <w:rsid w:val="008F5D7A"/>
    <w:rsid w:val="00900260"/>
    <w:rsid w:val="009A331F"/>
    <w:rsid w:val="009B764E"/>
    <w:rsid w:val="00A009A6"/>
    <w:rsid w:val="00A31126"/>
    <w:rsid w:val="00A66B39"/>
    <w:rsid w:val="00A74F5D"/>
    <w:rsid w:val="00A9209D"/>
    <w:rsid w:val="00A96E40"/>
    <w:rsid w:val="00AB0B5C"/>
    <w:rsid w:val="00AD2832"/>
    <w:rsid w:val="00AE0424"/>
    <w:rsid w:val="00AF2E4F"/>
    <w:rsid w:val="00B40356"/>
    <w:rsid w:val="00B54F33"/>
    <w:rsid w:val="00B65C0A"/>
    <w:rsid w:val="00B75112"/>
    <w:rsid w:val="00B83DCC"/>
    <w:rsid w:val="00B87022"/>
    <w:rsid w:val="00C94F8E"/>
    <w:rsid w:val="00D1107E"/>
    <w:rsid w:val="00D50064"/>
    <w:rsid w:val="00D504FC"/>
    <w:rsid w:val="00D55610"/>
    <w:rsid w:val="00D80F08"/>
    <w:rsid w:val="00DD78A2"/>
    <w:rsid w:val="00DE0A56"/>
    <w:rsid w:val="00DF3B5D"/>
    <w:rsid w:val="00E232ED"/>
    <w:rsid w:val="00E33C54"/>
    <w:rsid w:val="00E40AC3"/>
    <w:rsid w:val="00ED2B48"/>
    <w:rsid w:val="00EF454C"/>
    <w:rsid w:val="00F33727"/>
    <w:rsid w:val="00F36688"/>
    <w:rsid w:val="00F37BFA"/>
    <w:rsid w:val="00F93C2F"/>
    <w:rsid w:val="00FA17B2"/>
    <w:rsid w:val="00FA7159"/>
    <w:rsid w:val="00FE1EFB"/>
    <w:rsid w:val="00FF0332"/>
    <w:rsid w:val="00FF3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4695B"/>
  <w15:docId w15:val="{58267ECB-AE18-D540-8FBD-2D7D394D7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009A6"/>
    <w:pPr>
      <w:tabs>
        <w:tab w:val="center" w:pos="4680"/>
        <w:tab w:val="right" w:pos="9360"/>
      </w:tabs>
      <w:spacing w:line="240" w:lineRule="auto"/>
    </w:pPr>
  </w:style>
  <w:style w:type="character" w:customStyle="1" w:styleId="HeaderChar">
    <w:name w:val="Header Char"/>
    <w:basedOn w:val="DefaultParagraphFont"/>
    <w:link w:val="Header"/>
    <w:uiPriority w:val="99"/>
    <w:rsid w:val="00A009A6"/>
  </w:style>
  <w:style w:type="paragraph" w:styleId="Footer">
    <w:name w:val="footer"/>
    <w:basedOn w:val="Normal"/>
    <w:link w:val="FooterChar"/>
    <w:uiPriority w:val="99"/>
    <w:unhideWhenUsed/>
    <w:rsid w:val="00A009A6"/>
    <w:pPr>
      <w:tabs>
        <w:tab w:val="center" w:pos="4680"/>
        <w:tab w:val="right" w:pos="9360"/>
      </w:tabs>
      <w:spacing w:line="240" w:lineRule="auto"/>
    </w:pPr>
  </w:style>
  <w:style w:type="character" w:customStyle="1" w:styleId="FooterChar">
    <w:name w:val="Footer Char"/>
    <w:basedOn w:val="DefaultParagraphFont"/>
    <w:link w:val="Footer"/>
    <w:uiPriority w:val="99"/>
    <w:rsid w:val="00A009A6"/>
  </w:style>
  <w:style w:type="paragraph" w:styleId="BalloonText">
    <w:name w:val="Balloon Text"/>
    <w:basedOn w:val="Normal"/>
    <w:link w:val="BalloonTextChar"/>
    <w:uiPriority w:val="99"/>
    <w:semiHidden/>
    <w:unhideWhenUsed/>
    <w:rsid w:val="00081C7D"/>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81C7D"/>
    <w:rPr>
      <w:rFonts w:ascii="Times New Roman" w:hAnsi="Times New Roman" w:cs="Times New Roman"/>
      <w:sz w:val="18"/>
      <w:szCs w:val="18"/>
    </w:rPr>
  </w:style>
  <w:style w:type="paragraph" w:styleId="ListParagraph">
    <w:name w:val="List Paragraph"/>
    <w:basedOn w:val="Normal"/>
    <w:uiPriority w:val="34"/>
    <w:qFormat/>
    <w:rsid w:val="00081C7D"/>
    <w:pPr>
      <w:spacing w:after="200"/>
      <w:ind w:left="720"/>
    </w:pPr>
    <w:rPr>
      <w:rFonts w:asciiTheme="minorHAnsi" w:eastAsiaTheme="minorHAnsi" w:hAnsiTheme="minorHAnsi" w:cstheme="minorBidi"/>
      <w:lang w:val="en-US"/>
    </w:rPr>
  </w:style>
  <w:style w:type="character" w:customStyle="1" w:styleId="il">
    <w:name w:val="il"/>
    <w:basedOn w:val="DefaultParagraphFont"/>
    <w:rsid w:val="00280DA9"/>
  </w:style>
  <w:style w:type="character" w:styleId="Hyperlink">
    <w:name w:val="Hyperlink"/>
    <w:basedOn w:val="DefaultParagraphFont"/>
    <w:uiPriority w:val="99"/>
    <w:unhideWhenUsed/>
    <w:rsid w:val="0069482D"/>
    <w:rPr>
      <w:color w:val="0000FF"/>
      <w:u w:val="single"/>
    </w:rPr>
  </w:style>
  <w:style w:type="character" w:styleId="PageNumber">
    <w:name w:val="page number"/>
    <w:basedOn w:val="DefaultParagraphFont"/>
    <w:uiPriority w:val="99"/>
    <w:semiHidden/>
    <w:unhideWhenUsed/>
    <w:rsid w:val="00A96E40"/>
  </w:style>
  <w:style w:type="paragraph" w:styleId="FootnoteText">
    <w:name w:val="footnote text"/>
    <w:basedOn w:val="Normal"/>
    <w:link w:val="FootnoteTextChar"/>
    <w:uiPriority w:val="99"/>
    <w:semiHidden/>
    <w:unhideWhenUsed/>
    <w:rsid w:val="009A331F"/>
    <w:pPr>
      <w:spacing w:line="240" w:lineRule="auto"/>
      <w:contextualSpacing w:val="0"/>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9A331F"/>
    <w:rPr>
      <w:rFonts w:asciiTheme="minorHAnsi" w:eastAsiaTheme="minorHAnsi" w:hAnsiTheme="minorHAnsi" w:cstheme="minorBidi"/>
      <w:sz w:val="20"/>
      <w:szCs w:val="20"/>
      <w:lang w:val="en-US"/>
    </w:rPr>
  </w:style>
  <w:style w:type="character" w:styleId="FootnoteReference">
    <w:name w:val="footnote reference"/>
    <w:aliases w:val="4_G"/>
    <w:basedOn w:val="DefaultParagraphFont"/>
    <w:uiPriority w:val="99"/>
    <w:unhideWhenUsed/>
    <w:rsid w:val="009A331F"/>
    <w:rPr>
      <w:vertAlign w:val="superscript"/>
    </w:rPr>
  </w:style>
  <w:style w:type="character" w:styleId="FollowedHyperlink">
    <w:name w:val="FollowedHyperlink"/>
    <w:basedOn w:val="DefaultParagraphFont"/>
    <w:uiPriority w:val="99"/>
    <w:semiHidden/>
    <w:unhideWhenUsed/>
    <w:rsid w:val="00AD2832"/>
    <w:rPr>
      <w:color w:val="800080" w:themeColor="followedHyperlink"/>
      <w:u w:val="single"/>
    </w:rPr>
  </w:style>
  <w:style w:type="character" w:styleId="UnresolvedMention">
    <w:name w:val="Unresolved Mention"/>
    <w:basedOn w:val="DefaultParagraphFont"/>
    <w:uiPriority w:val="99"/>
    <w:semiHidden/>
    <w:unhideWhenUsed/>
    <w:rsid w:val="00AD28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353544">
      <w:bodyDiv w:val="1"/>
      <w:marLeft w:val="0"/>
      <w:marRight w:val="0"/>
      <w:marTop w:val="0"/>
      <w:marBottom w:val="0"/>
      <w:divBdr>
        <w:top w:val="none" w:sz="0" w:space="0" w:color="auto"/>
        <w:left w:val="none" w:sz="0" w:space="0" w:color="auto"/>
        <w:bottom w:val="none" w:sz="0" w:space="0" w:color="auto"/>
        <w:right w:val="none" w:sz="0" w:space="0" w:color="auto"/>
      </w:divBdr>
    </w:div>
    <w:div w:id="1014068477">
      <w:bodyDiv w:val="1"/>
      <w:marLeft w:val="0"/>
      <w:marRight w:val="0"/>
      <w:marTop w:val="0"/>
      <w:marBottom w:val="0"/>
      <w:divBdr>
        <w:top w:val="none" w:sz="0" w:space="0" w:color="auto"/>
        <w:left w:val="none" w:sz="0" w:space="0" w:color="auto"/>
        <w:bottom w:val="none" w:sz="0" w:space="0" w:color="auto"/>
        <w:right w:val="none" w:sz="0" w:space="0" w:color="auto"/>
      </w:divBdr>
    </w:div>
    <w:div w:id="1062026325">
      <w:bodyDiv w:val="1"/>
      <w:marLeft w:val="0"/>
      <w:marRight w:val="0"/>
      <w:marTop w:val="0"/>
      <w:marBottom w:val="0"/>
      <w:divBdr>
        <w:top w:val="none" w:sz="0" w:space="0" w:color="auto"/>
        <w:left w:val="none" w:sz="0" w:space="0" w:color="auto"/>
        <w:bottom w:val="none" w:sz="0" w:space="0" w:color="auto"/>
        <w:right w:val="none" w:sz="0" w:space="0" w:color="auto"/>
      </w:divBdr>
    </w:div>
    <w:div w:id="1074624601">
      <w:bodyDiv w:val="1"/>
      <w:marLeft w:val="0"/>
      <w:marRight w:val="0"/>
      <w:marTop w:val="0"/>
      <w:marBottom w:val="0"/>
      <w:divBdr>
        <w:top w:val="none" w:sz="0" w:space="0" w:color="auto"/>
        <w:left w:val="none" w:sz="0" w:space="0" w:color="auto"/>
        <w:bottom w:val="none" w:sz="0" w:space="0" w:color="auto"/>
        <w:right w:val="none" w:sz="0" w:space="0" w:color="auto"/>
      </w:divBdr>
    </w:div>
    <w:div w:id="1452094165">
      <w:bodyDiv w:val="1"/>
      <w:marLeft w:val="0"/>
      <w:marRight w:val="0"/>
      <w:marTop w:val="0"/>
      <w:marBottom w:val="0"/>
      <w:divBdr>
        <w:top w:val="none" w:sz="0" w:space="0" w:color="auto"/>
        <w:left w:val="none" w:sz="0" w:space="0" w:color="auto"/>
        <w:bottom w:val="none" w:sz="0" w:space="0" w:color="auto"/>
        <w:right w:val="none" w:sz="0" w:space="0" w:color="auto"/>
      </w:divBdr>
    </w:div>
    <w:div w:id="20054747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0AB61-7A7B-6548-B96A-646DA4B4C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542</Words>
  <Characters>3091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Nkechi Odinukwe</dc:creator>
  <cp:lastModifiedBy>Beatrice Shonubi</cp:lastModifiedBy>
  <cp:revision>2</cp:revision>
  <dcterms:created xsi:type="dcterms:W3CDTF">2026-02-13T19:25:00Z</dcterms:created>
  <dcterms:modified xsi:type="dcterms:W3CDTF">2026-02-13T19:25:00Z</dcterms:modified>
</cp:coreProperties>
</file>